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78" w:rsidRPr="008507E3" w:rsidRDefault="00361F78" w:rsidP="00361F78">
      <w:pPr>
        <w:pStyle w:val="Heading2"/>
      </w:pPr>
      <w:r w:rsidRPr="008507E3">
        <w:t>The Learning Contract</w:t>
      </w:r>
    </w:p>
    <w:p w:rsidR="00361F78" w:rsidRDefault="00361F78" w:rsidP="00361F78"/>
    <w:p w:rsidR="00361F78" w:rsidRPr="007C7F39" w:rsidRDefault="00361F78" w:rsidP="00361F78">
      <w:pPr>
        <w:rPr>
          <w:i/>
        </w:rPr>
      </w:pPr>
      <w:r>
        <w:rPr>
          <w:i/>
        </w:rPr>
        <w:t>This f</w:t>
      </w:r>
      <w:r w:rsidRPr="00C31840">
        <w:rPr>
          <w:i/>
        </w:rPr>
        <w:t xml:space="preserve">ield placement learning contract </w:t>
      </w:r>
      <w:r>
        <w:rPr>
          <w:i/>
        </w:rPr>
        <w:t>is t</w:t>
      </w:r>
      <w:r w:rsidRPr="00C31840">
        <w:rPr>
          <w:i/>
        </w:rPr>
        <w:t xml:space="preserve">o be completed and signed by the student, the student’s director of pastoral studies, the field site supervisor, and a representative of the lay committee of the field site. </w:t>
      </w:r>
    </w:p>
    <w:p w:rsidR="00361F78" w:rsidRDefault="00361F78" w:rsidP="00361F78">
      <w:pPr>
        <w:pStyle w:val="NoSpacing"/>
        <w:spacing w:line="440" w:lineRule="atLeast"/>
        <w:rPr>
          <w:rFonts w:asciiTheme="majorHAnsi" w:hAnsiTheme="majorHAnsi"/>
          <w:b/>
          <w:sz w:val="24"/>
          <w:szCs w:val="24"/>
        </w:rPr>
      </w:pPr>
      <w:r>
        <w:rPr>
          <w:rFonts w:asciiTheme="majorHAnsi" w:hAnsiTheme="majorHAnsi"/>
          <w:b/>
          <w:sz w:val="24"/>
          <w:szCs w:val="24"/>
        </w:rPr>
        <w:t>1</w:t>
      </w:r>
      <w:r w:rsidRPr="00C31840">
        <w:rPr>
          <w:rFonts w:asciiTheme="majorHAnsi" w:hAnsiTheme="majorHAnsi"/>
          <w:b/>
          <w:sz w:val="24"/>
          <w:szCs w:val="24"/>
        </w:rPr>
        <w:t>. Contact Information</w:t>
      </w:r>
    </w:p>
    <w:p w:rsidR="00361F78" w:rsidRDefault="00361F78" w:rsidP="00361F78">
      <w:pPr>
        <w:pStyle w:val="NoSpacing"/>
        <w:spacing w:line="440" w:lineRule="atLeast"/>
      </w:pPr>
    </w:p>
    <w:tbl>
      <w:tblPr>
        <w:tblStyle w:val="TableGrid"/>
        <w:tblW w:w="0" w:type="auto"/>
        <w:jc w:val="center"/>
        <w:tblLook w:val="0600"/>
      </w:tblPr>
      <w:tblGrid>
        <w:gridCol w:w="2458"/>
        <w:gridCol w:w="2492"/>
        <w:gridCol w:w="2552"/>
        <w:gridCol w:w="2074"/>
      </w:tblGrid>
      <w:tr w:rsidR="00361F78" w:rsidTr="00803635">
        <w:trPr>
          <w:trHeight w:val="284"/>
          <w:jc w:val="center"/>
        </w:trPr>
        <w:tc>
          <w:tcPr>
            <w:tcW w:w="2745" w:type="dxa"/>
          </w:tcPr>
          <w:p w:rsidR="00361F78" w:rsidRDefault="00361F78" w:rsidP="00803635">
            <w:pPr>
              <w:pStyle w:val="NoSpacing"/>
            </w:pPr>
          </w:p>
        </w:tc>
        <w:tc>
          <w:tcPr>
            <w:tcW w:w="2892" w:type="dxa"/>
          </w:tcPr>
          <w:p w:rsidR="00361F78" w:rsidRPr="00933ED5" w:rsidRDefault="00361F78" w:rsidP="00803635">
            <w:pPr>
              <w:pStyle w:val="NoSpacing"/>
              <w:jc w:val="center"/>
              <w:rPr>
                <w:b/>
              </w:rPr>
            </w:pPr>
            <w:r w:rsidRPr="00933ED5">
              <w:rPr>
                <w:b/>
              </w:rPr>
              <w:t>Name</w:t>
            </w:r>
          </w:p>
        </w:tc>
        <w:tc>
          <w:tcPr>
            <w:tcW w:w="2976" w:type="dxa"/>
          </w:tcPr>
          <w:p w:rsidR="00361F78" w:rsidRPr="00933ED5" w:rsidRDefault="00361F78" w:rsidP="00803635">
            <w:pPr>
              <w:pStyle w:val="NoSpacing"/>
              <w:jc w:val="center"/>
              <w:rPr>
                <w:b/>
              </w:rPr>
            </w:pPr>
            <w:r w:rsidRPr="00933ED5">
              <w:rPr>
                <w:b/>
              </w:rPr>
              <w:t>Email</w:t>
            </w:r>
          </w:p>
        </w:tc>
        <w:tc>
          <w:tcPr>
            <w:tcW w:w="2369" w:type="dxa"/>
          </w:tcPr>
          <w:p w:rsidR="00361F78" w:rsidRPr="00933ED5" w:rsidRDefault="00361F78" w:rsidP="00803635">
            <w:pPr>
              <w:pStyle w:val="NoSpacing"/>
              <w:jc w:val="center"/>
              <w:rPr>
                <w:b/>
              </w:rPr>
            </w:pPr>
            <w:r w:rsidRPr="00933ED5">
              <w:rPr>
                <w:b/>
              </w:rPr>
              <w:t>Phone</w:t>
            </w:r>
          </w:p>
        </w:tc>
      </w:tr>
      <w:tr w:rsidR="00361F78" w:rsidTr="00803635">
        <w:trPr>
          <w:trHeight w:val="284"/>
          <w:jc w:val="center"/>
        </w:trPr>
        <w:tc>
          <w:tcPr>
            <w:tcW w:w="2745" w:type="dxa"/>
          </w:tcPr>
          <w:p w:rsidR="00361F78" w:rsidRDefault="00361F78" w:rsidP="00803635">
            <w:pPr>
              <w:pStyle w:val="NoSpacing"/>
              <w:ind w:firstLine="0"/>
            </w:pPr>
            <w:r>
              <w:t>Student</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Supervisor</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Member of Lay Committee</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Member of Lay Committee</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Member of Lay Committee</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Member of Lay Committee</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r w:rsidR="00361F78" w:rsidTr="00803635">
        <w:trPr>
          <w:trHeight w:val="284"/>
          <w:jc w:val="center"/>
        </w:trPr>
        <w:tc>
          <w:tcPr>
            <w:tcW w:w="2745" w:type="dxa"/>
          </w:tcPr>
          <w:p w:rsidR="00361F78" w:rsidRDefault="00361F78" w:rsidP="00803635">
            <w:pPr>
              <w:pStyle w:val="NoSpacing"/>
              <w:ind w:firstLine="0"/>
            </w:pPr>
            <w:r>
              <w:t>Member of Lay Committee</w:t>
            </w:r>
          </w:p>
        </w:tc>
        <w:tc>
          <w:tcPr>
            <w:tcW w:w="2892" w:type="dxa"/>
          </w:tcPr>
          <w:p w:rsidR="00361F78" w:rsidRDefault="00361F78" w:rsidP="00803635">
            <w:pPr>
              <w:pStyle w:val="NoSpacing"/>
            </w:pPr>
          </w:p>
        </w:tc>
        <w:tc>
          <w:tcPr>
            <w:tcW w:w="2976" w:type="dxa"/>
          </w:tcPr>
          <w:p w:rsidR="00361F78" w:rsidRDefault="00361F78" w:rsidP="00803635">
            <w:pPr>
              <w:pStyle w:val="NoSpacing"/>
            </w:pPr>
          </w:p>
        </w:tc>
        <w:tc>
          <w:tcPr>
            <w:tcW w:w="2369" w:type="dxa"/>
          </w:tcPr>
          <w:p w:rsidR="00361F78" w:rsidRDefault="00361F78" w:rsidP="00803635">
            <w:pPr>
              <w:pStyle w:val="NoSpacing"/>
            </w:pPr>
          </w:p>
        </w:tc>
      </w:tr>
    </w:tbl>
    <w:p w:rsidR="00361F78" w:rsidRPr="00AC3F2E" w:rsidRDefault="00361F78" w:rsidP="00361F78">
      <w:pPr>
        <w:pStyle w:val="normal0"/>
        <w:spacing w:after="120" w:line="240" w:lineRule="auto"/>
        <w:ind w:right="-6"/>
        <w:rPr>
          <w:sz w:val="16"/>
          <w:szCs w:val="16"/>
        </w:rPr>
      </w:pPr>
    </w:p>
    <w:p w:rsidR="00361F78" w:rsidRDefault="00361F78" w:rsidP="00361F78">
      <w:pPr>
        <w:pStyle w:val="NoSpacing"/>
        <w:rPr>
          <w:rFonts w:asciiTheme="majorHAnsi" w:hAnsiTheme="majorHAnsi"/>
          <w:b/>
          <w:sz w:val="24"/>
          <w:szCs w:val="24"/>
        </w:rPr>
      </w:pPr>
      <w:r w:rsidRPr="00C31840">
        <w:rPr>
          <w:rFonts w:asciiTheme="majorHAnsi" w:hAnsiTheme="majorHAnsi"/>
          <w:b/>
          <w:sz w:val="24"/>
          <w:szCs w:val="24"/>
        </w:rPr>
        <w:t>2. Plan for Field Placement Learning</w:t>
      </w:r>
    </w:p>
    <w:p w:rsidR="00361F78" w:rsidRPr="00C31840" w:rsidRDefault="00361F78" w:rsidP="00361F78">
      <w:pPr>
        <w:pStyle w:val="NoSpacing"/>
        <w:rPr>
          <w:rFonts w:asciiTheme="majorHAnsi" w:hAnsiTheme="majorHAnsi"/>
          <w:b/>
          <w:sz w:val="24"/>
          <w:szCs w:val="24"/>
        </w:rPr>
      </w:pPr>
    </w:p>
    <w:p w:rsidR="00361F78" w:rsidRDefault="00361F78" w:rsidP="00361F78">
      <w:pPr>
        <w:pStyle w:val="normal0"/>
        <w:spacing w:after="0" w:line="240" w:lineRule="auto"/>
      </w:pPr>
      <w:r>
        <w:rPr>
          <w:b/>
        </w:rPr>
        <w:t>A. Learning goals</w:t>
      </w:r>
    </w:p>
    <w:p w:rsidR="00361F78" w:rsidRDefault="00361F78" w:rsidP="00361F78">
      <w:r>
        <w:t xml:space="preserve">Goals should be stated in clear, direct language (see Learning Goals, page </w:t>
      </w:r>
      <w:fldSimple w:instr=" PAGEREF _Ref265941874 ">
        <w:r>
          <w:rPr>
            <w:noProof/>
          </w:rPr>
          <w:t>23</w:t>
        </w:r>
      </w:fldSimple>
      <w:r>
        <w:t>)</w:t>
      </w:r>
    </w:p>
    <w:p w:rsidR="00361F78" w:rsidRDefault="00361F78" w:rsidP="00361F78">
      <w:pPr>
        <w:pStyle w:val="normal0"/>
      </w:pPr>
    </w:p>
    <w:p w:rsidR="00361F78" w:rsidRDefault="00361F78" w:rsidP="00361F78">
      <w:pPr>
        <w:pStyle w:val="normal0"/>
      </w:pPr>
    </w:p>
    <w:p w:rsidR="00361F78" w:rsidRDefault="00361F78" w:rsidP="00361F78">
      <w:pPr>
        <w:pStyle w:val="normal0"/>
      </w:pPr>
    </w:p>
    <w:p w:rsidR="00361F78" w:rsidRDefault="00361F78" w:rsidP="00361F78">
      <w:pPr>
        <w:pStyle w:val="normal0"/>
        <w:spacing w:after="0" w:line="240" w:lineRule="auto"/>
      </w:pPr>
      <w:r>
        <w:rPr>
          <w:b/>
        </w:rPr>
        <w:t xml:space="preserve">B. Activities and Timeline </w:t>
      </w:r>
    </w:p>
    <w:p w:rsidR="00361F78" w:rsidRPr="00AC3F2E" w:rsidRDefault="00361F78" w:rsidP="00361F78">
      <w:r w:rsidRPr="00AC3F2E">
        <w:t xml:space="preserve">Note: some activities will be </w:t>
      </w:r>
      <w:proofErr w:type="gramStart"/>
      <w:r>
        <w:t>ongoing</w:t>
      </w:r>
      <w:r w:rsidRPr="00AC3F2E">
        <w:t>,</w:t>
      </w:r>
      <w:proofErr w:type="gramEnd"/>
      <w:r w:rsidRPr="00AC3F2E">
        <w:t xml:space="preserve"> others will be specific projects or tasks</w:t>
      </w:r>
      <w:r>
        <w:t xml:space="preserve">. </w:t>
      </w:r>
      <w:r w:rsidRPr="007C7F39">
        <w:t>Use extra pages as necessary.</w:t>
      </w:r>
    </w:p>
    <w:p w:rsidR="00361F78" w:rsidRDefault="00361F78" w:rsidP="00361F78">
      <w:pPr>
        <w:pStyle w:val="normal0"/>
        <w:spacing w:after="0" w:line="240" w:lineRule="auto"/>
      </w:pP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30"/>
        <w:gridCol w:w="3900"/>
        <w:gridCol w:w="2130"/>
        <w:gridCol w:w="1725"/>
      </w:tblGrid>
      <w:tr w:rsidR="00361F78" w:rsidTr="00803635">
        <w:trPr>
          <w:trHeight w:val="343"/>
          <w:jc w:val="center"/>
        </w:trPr>
        <w:tc>
          <w:tcPr>
            <w:tcW w:w="2130" w:type="dxa"/>
            <w:shd w:val="clear" w:color="auto" w:fill="FFFFFF"/>
            <w:tcMar>
              <w:left w:w="115" w:type="dxa"/>
              <w:right w:w="115" w:type="dxa"/>
            </w:tcMar>
          </w:tcPr>
          <w:p w:rsidR="00361F78" w:rsidRPr="00933ED5" w:rsidRDefault="00361F78" w:rsidP="00803635">
            <w:pPr>
              <w:jc w:val="center"/>
              <w:rPr>
                <w:b/>
              </w:rPr>
            </w:pPr>
            <w:r w:rsidRPr="00933ED5">
              <w:rPr>
                <w:b/>
              </w:rPr>
              <w:t>Goals</w:t>
            </w:r>
          </w:p>
        </w:tc>
        <w:tc>
          <w:tcPr>
            <w:tcW w:w="3900" w:type="dxa"/>
            <w:shd w:val="clear" w:color="auto" w:fill="FFFFFF"/>
            <w:tcMar>
              <w:left w:w="115" w:type="dxa"/>
              <w:right w:w="115" w:type="dxa"/>
            </w:tcMar>
          </w:tcPr>
          <w:p w:rsidR="00361F78" w:rsidRPr="00933ED5" w:rsidRDefault="00361F78" w:rsidP="00803635">
            <w:pPr>
              <w:jc w:val="center"/>
              <w:rPr>
                <w:b/>
              </w:rPr>
            </w:pPr>
            <w:r w:rsidRPr="00933ED5">
              <w:rPr>
                <w:b/>
              </w:rPr>
              <w:t>Activities</w:t>
            </w:r>
          </w:p>
        </w:tc>
        <w:tc>
          <w:tcPr>
            <w:tcW w:w="2130" w:type="dxa"/>
            <w:shd w:val="clear" w:color="auto" w:fill="FFFFFF"/>
            <w:tcMar>
              <w:left w:w="115" w:type="dxa"/>
              <w:right w:w="115" w:type="dxa"/>
            </w:tcMar>
          </w:tcPr>
          <w:p w:rsidR="00361F78" w:rsidRPr="00933ED5" w:rsidRDefault="00361F78" w:rsidP="00803635">
            <w:pPr>
              <w:jc w:val="center"/>
              <w:rPr>
                <w:b/>
              </w:rPr>
            </w:pPr>
            <w:r w:rsidRPr="00933ED5">
              <w:rPr>
                <w:b/>
              </w:rPr>
              <w:t>Timeline</w:t>
            </w:r>
          </w:p>
        </w:tc>
        <w:tc>
          <w:tcPr>
            <w:tcW w:w="1725" w:type="dxa"/>
            <w:shd w:val="clear" w:color="auto" w:fill="FFFFFF"/>
            <w:tcMar>
              <w:left w:w="115" w:type="dxa"/>
              <w:right w:w="115" w:type="dxa"/>
            </w:tcMar>
          </w:tcPr>
          <w:p w:rsidR="00361F78" w:rsidRPr="00933ED5" w:rsidRDefault="00361F78" w:rsidP="00803635">
            <w:pPr>
              <w:jc w:val="center"/>
              <w:rPr>
                <w:b/>
              </w:rPr>
            </w:pPr>
            <w:r w:rsidRPr="00933ED5">
              <w:rPr>
                <w:b/>
              </w:rPr>
              <w:t>With whom</w:t>
            </w:r>
          </w:p>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r>
              <w:rPr>
                <w:sz w:val="20"/>
              </w:rPr>
              <w:t xml:space="preserve"> </w:t>
            </w: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r w:rsidR="00361F78" w:rsidTr="00803635">
        <w:trPr>
          <w:trHeight w:val="328"/>
          <w:jc w:val="center"/>
        </w:trPr>
        <w:tc>
          <w:tcPr>
            <w:tcW w:w="2130" w:type="dxa"/>
            <w:shd w:val="clear" w:color="auto" w:fill="FFFFFF"/>
            <w:tcMar>
              <w:left w:w="115" w:type="dxa"/>
              <w:right w:w="115" w:type="dxa"/>
            </w:tcMar>
          </w:tcPr>
          <w:p w:rsidR="00361F78" w:rsidRDefault="00361F78" w:rsidP="00803635"/>
        </w:tc>
        <w:tc>
          <w:tcPr>
            <w:tcW w:w="3900" w:type="dxa"/>
            <w:shd w:val="clear" w:color="auto" w:fill="FFFFFF"/>
            <w:tcMar>
              <w:left w:w="115" w:type="dxa"/>
              <w:right w:w="115" w:type="dxa"/>
            </w:tcMar>
          </w:tcPr>
          <w:p w:rsidR="00361F78" w:rsidRDefault="00361F78" w:rsidP="00803635">
            <w:pPr>
              <w:rPr>
                <w:sz w:val="20"/>
              </w:rPr>
            </w:pPr>
          </w:p>
        </w:tc>
        <w:tc>
          <w:tcPr>
            <w:tcW w:w="2130" w:type="dxa"/>
            <w:shd w:val="clear" w:color="auto" w:fill="FFFFFF"/>
            <w:tcMar>
              <w:left w:w="115" w:type="dxa"/>
              <w:right w:w="115" w:type="dxa"/>
            </w:tcMar>
          </w:tcPr>
          <w:p w:rsidR="00361F78" w:rsidRDefault="00361F78" w:rsidP="00803635"/>
        </w:tc>
        <w:tc>
          <w:tcPr>
            <w:tcW w:w="1725" w:type="dxa"/>
            <w:shd w:val="clear" w:color="auto" w:fill="FFFFFF"/>
            <w:tcMar>
              <w:left w:w="115" w:type="dxa"/>
              <w:right w:w="115" w:type="dxa"/>
            </w:tcMar>
          </w:tcPr>
          <w:p w:rsidR="00361F78" w:rsidRDefault="00361F78" w:rsidP="00803635"/>
        </w:tc>
      </w:tr>
    </w:tbl>
    <w:p w:rsidR="00361F78" w:rsidRDefault="00361F78" w:rsidP="00361F78">
      <w:pPr>
        <w:pStyle w:val="NoSpacing"/>
        <w:rPr>
          <w:rFonts w:asciiTheme="majorHAnsi" w:hAnsiTheme="majorHAnsi"/>
          <w:b/>
          <w:sz w:val="24"/>
          <w:szCs w:val="24"/>
        </w:rPr>
      </w:pPr>
    </w:p>
    <w:p w:rsidR="00361F78" w:rsidRDefault="00361F78" w:rsidP="00361F78">
      <w:pPr>
        <w:pStyle w:val="NoSpacing"/>
        <w:rPr>
          <w:rFonts w:asciiTheme="majorHAnsi" w:hAnsiTheme="majorHAnsi"/>
          <w:b/>
          <w:sz w:val="24"/>
          <w:szCs w:val="24"/>
        </w:rPr>
      </w:pPr>
    </w:p>
    <w:p w:rsidR="00361F78" w:rsidRPr="007C7F39" w:rsidRDefault="00361F78" w:rsidP="00361F78">
      <w:pPr>
        <w:pStyle w:val="NoSpacing"/>
        <w:rPr>
          <w:rFonts w:asciiTheme="majorHAnsi" w:hAnsiTheme="majorHAnsi"/>
          <w:sz w:val="24"/>
          <w:szCs w:val="24"/>
        </w:rPr>
      </w:pPr>
      <w:r w:rsidRPr="00C31840">
        <w:rPr>
          <w:rFonts w:asciiTheme="majorHAnsi" w:hAnsiTheme="majorHAnsi"/>
          <w:b/>
          <w:sz w:val="24"/>
          <w:szCs w:val="24"/>
        </w:rPr>
        <w:t xml:space="preserve">3. Lay Committee </w:t>
      </w:r>
    </w:p>
    <w:p w:rsidR="00361F78" w:rsidRDefault="00361F78" w:rsidP="00361F78">
      <w:r>
        <w:t>The lay committee will meet monthly with the student to give feedback on the student’s progress in relation to the identified learning goals and on the student’s practice of ministry. The lay committee agrees to provide written feedback and evaluation of the student’s progress, in December and April, to the student’s college, using the lay committee evaluation form provided.</w:t>
      </w:r>
    </w:p>
    <w:p w:rsidR="00361F78" w:rsidRPr="00AC3F2E" w:rsidRDefault="00361F78" w:rsidP="00361F78">
      <w:pPr>
        <w:pStyle w:val="normal0"/>
        <w:spacing w:after="0" w:line="240" w:lineRule="auto"/>
        <w:jc w:val="both"/>
        <w:rPr>
          <w:sz w:val="16"/>
          <w:szCs w:val="16"/>
        </w:rPr>
      </w:pPr>
    </w:p>
    <w:p w:rsidR="00361F78" w:rsidRPr="00C31840" w:rsidRDefault="00361F78" w:rsidP="00361F78">
      <w:pPr>
        <w:pStyle w:val="NoSpacing"/>
        <w:rPr>
          <w:rFonts w:asciiTheme="majorHAnsi" w:hAnsiTheme="majorHAnsi"/>
          <w:b/>
          <w:sz w:val="24"/>
          <w:szCs w:val="24"/>
        </w:rPr>
      </w:pPr>
      <w:r>
        <w:rPr>
          <w:rFonts w:asciiTheme="majorHAnsi" w:hAnsiTheme="majorHAnsi"/>
          <w:b/>
          <w:sz w:val="24"/>
          <w:szCs w:val="24"/>
        </w:rPr>
        <w:t>4.</w:t>
      </w:r>
      <w:r w:rsidRPr="00C31840">
        <w:rPr>
          <w:rFonts w:asciiTheme="majorHAnsi" w:hAnsiTheme="majorHAnsi"/>
          <w:b/>
          <w:sz w:val="24"/>
          <w:szCs w:val="24"/>
        </w:rPr>
        <w:t xml:space="preserve"> Supervisor </w:t>
      </w:r>
    </w:p>
    <w:p w:rsidR="00361F78" w:rsidRDefault="00361F78" w:rsidP="00361F78">
      <w:r>
        <w:t>The supervisor will spend at least 90 minutes per week in supervision with the student. The primary focus of supervisory sessions will be disciplined theological reflection on the ministry and pastoral identity of the student. Guidelines are included in Section IV of the Handbook. (This is in addition to time spent together on worship planning, administration and regular parish/congregational work). The supervisor agrees to provide a written evaluation in December and April of the student’s progress in relation to his or her learning goals and ministry in the field placement setting, using the evaluation forms provided.</w:t>
      </w:r>
    </w:p>
    <w:p w:rsidR="00361F78" w:rsidRPr="00E10CC6" w:rsidRDefault="00361F78" w:rsidP="00361F78"/>
    <w:p w:rsidR="00361F78" w:rsidRDefault="00361F78" w:rsidP="00361F78">
      <w:r>
        <w:t xml:space="preserve">Supervisory sessions will be held as follows: </w:t>
      </w:r>
    </w:p>
    <w:p w:rsidR="00361F78" w:rsidRDefault="00361F78" w:rsidP="00361F78"/>
    <w:p w:rsidR="00361F78" w:rsidRDefault="00361F78" w:rsidP="00361F78">
      <w:r>
        <w:t>Day _________________</w:t>
      </w:r>
      <w:r>
        <w:tab/>
        <w:t xml:space="preserve">Time ______________ </w:t>
      </w:r>
      <w:r>
        <w:tab/>
        <w:t>Location _____________________</w:t>
      </w:r>
    </w:p>
    <w:p w:rsidR="00361F78" w:rsidRPr="00E10CC6" w:rsidRDefault="00361F78" w:rsidP="00361F78">
      <w:pPr>
        <w:pStyle w:val="normal0"/>
        <w:spacing w:after="0" w:line="240" w:lineRule="auto"/>
        <w:jc w:val="both"/>
        <w:rPr>
          <w:sz w:val="16"/>
          <w:szCs w:val="16"/>
        </w:rPr>
      </w:pPr>
    </w:p>
    <w:p w:rsidR="00361F78" w:rsidRPr="00C31840" w:rsidRDefault="00361F78" w:rsidP="00361F78">
      <w:pPr>
        <w:pStyle w:val="NoSpacing"/>
        <w:rPr>
          <w:rFonts w:asciiTheme="majorHAnsi" w:hAnsiTheme="majorHAnsi"/>
          <w:b/>
          <w:sz w:val="24"/>
          <w:szCs w:val="24"/>
        </w:rPr>
      </w:pPr>
      <w:r w:rsidRPr="00C31840">
        <w:rPr>
          <w:rFonts w:asciiTheme="majorHAnsi" w:hAnsiTheme="majorHAnsi"/>
          <w:b/>
          <w:sz w:val="24"/>
          <w:szCs w:val="24"/>
        </w:rPr>
        <w:t>5. Director of Pastoral Studies</w:t>
      </w:r>
    </w:p>
    <w:p w:rsidR="00361F78" w:rsidRDefault="00361F78" w:rsidP="00361F78">
      <w:r>
        <w:t>The Director of Pastoral Studies agrees to provide overall direction and supervision of the relationship between student and supervisor, and will meet regularly throughout the academic year with both in a supervisory conference. The Director of Pastoral Studies agrees to be available to address concerns the lay committee may have concerning its work with the student. The Director will be available to all parties in the contract for consultation.</w:t>
      </w:r>
    </w:p>
    <w:p w:rsidR="00361F78" w:rsidRDefault="00361F78" w:rsidP="00361F78">
      <w:pPr>
        <w:pStyle w:val="normal0"/>
        <w:spacing w:after="0" w:line="240" w:lineRule="auto"/>
        <w:jc w:val="both"/>
      </w:pPr>
    </w:p>
    <w:p w:rsidR="00361F78" w:rsidRPr="00C31840" w:rsidRDefault="00361F78" w:rsidP="00361F78">
      <w:pPr>
        <w:pStyle w:val="NoSpacing"/>
        <w:rPr>
          <w:rFonts w:asciiTheme="majorHAnsi" w:hAnsiTheme="majorHAnsi"/>
          <w:b/>
          <w:sz w:val="24"/>
          <w:szCs w:val="24"/>
        </w:rPr>
      </w:pPr>
      <w:r w:rsidRPr="00C31840">
        <w:rPr>
          <w:rFonts w:asciiTheme="majorHAnsi" w:hAnsiTheme="majorHAnsi"/>
          <w:b/>
          <w:sz w:val="24"/>
          <w:szCs w:val="24"/>
        </w:rPr>
        <w:t xml:space="preserve">6. Resources for Student </w:t>
      </w:r>
    </w:p>
    <w:p w:rsidR="00361F78" w:rsidRDefault="00361F78" w:rsidP="00361F78">
      <w:proofErr w:type="gramStart"/>
      <w:r>
        <w:t>List below specific arrangements for keys, office space/access, and other local arrangements.</w:t>
      </w:r>
      <w:proofErr w:type="gramEnd"/>
    </w:p>
    <w:p w:rsidR="00361F78" w:rsidRDefault="00361F78" w:rsidP="00361F78">
      <w:r>
        <w:t>Normally the student will have access to administrative support, telephone, computer, office space, etc.</w:t>
      </w:r>
    </w:p>
    <w:p w:rsidR="00361F78" w:rsidRDefault="00361F78" w:rsidP="00361F78">
      <w:pPr>
        <w:pStyle w:val="normal0"/>
        <w:spacing w:after="0" w:line="240" w:lineRule="auto"/>
        <w:jc w:val="both"/>
      </w:pPr>
    </w:p>
    <w:p w:rsidR="00361F78" w:rsidRDefault="00361F78" w:rsidP="00361F78">
      <w:pPr>
        <w:pStyle w:val="normal0"/>
        <w:spacing w:after="0" w:line="240" w:lineRule="auto"/>
        <w:jc w:val="both"/>
      </w:pPr>
    </w:p>
    <w:p w:rsidR="00361F78" w:rsidRDefault="00361F78" w:rsidP="00361F78">
      <w:pPr>
        <w:pStyle w:val="normal0"/>
        <w:spacing w:after="0" w:line="240" w:lineRule="auto"/>
        <w:jc w:val="both"/>
      </w:pPr>
    </w:p>
    <w:p w:rsidR="00361F78" w:rsidRDefault="00361F78" w:rsidP="00361F78">
      <w:pPr>
        <w:pStyle w:val="normal0"/>
        <w:spacing w:after="0" w:line="240" w:lineRule="auto"/>
        <w:jc w:val="both"/>
      </w:pPr>
    </w:p>
    <w:p w:rsidR="00361F78" w:rsidRPr="00C31840" w:rsidRDefault="00361F78" w:rsidP="00361F78">
      <w:pPr>
        <w:pStyle w:val="NoSpacing"/>
        <w:rPr>
          <w:rFonts w:asciiTheme="majorHAnsi" w:hAnsiTheme="majorHAnsi"/>
          <w:b/>
          <w:sz w:val="24"/>
          <w:szCs w:val="24"/>
        </w:rPr>
      </w:pPr>
      <w:r w:rsidRPr="00C31840">
        <w:rPr>
          <w:rFonts w:asciiTheme="majorHAnsi" w:hAnsiTheme="majorHAnsi"/>
          <w:b/>
          <w:sz w:val="24"/>
          <w:szCs w:val="24"/>
        </w:rPr>
        <w:t>7. Limitations and Conditions</w:t>
      </w:r>
    </w:p>
    <w:p w:rsidR="00361F78" w:rsidRDefault="00361F78" w:rsidP="00361F78">
      <w:r>
        <w:t xml:space="preserve">The Director of Studies is available for consultation and renegotiation of this contract should the need arise. The learning contract may be terminated by any of the participants should any party fail to </w:t>
      </w:r>
      <w:proofErr w:type="spellStart"/>
      <w:r>
        <w:t>fulfill</w:t>
      </w:r>
      <w:proofErr w:type="spellEnd"/>
      <w:r>
        <w:t xml:space="preserve"> the agreements, or in the event of unforeseen circumstances which prevent the field placement continuing as planned. </w:t>
      </w:r>
    </w:p>
    <w:p w:rsidR="00361F78" w:rsidRDefault="00361F78" w:rsidP="00361F78">
      <w:pPr>
        <w:pStyle w:val="normal0"/>
        <w:spacing w:after="0" w:line="240" w:lineRule="auto"/>
        <w:jc w:val="both"/>
      </w:pPr>
    </w:p>
    <w:p w:rsidR="00361F78" w:rsidRDefault="00361F78" w:rsidP="00361F78">
      <w:pPr>
        <w:pStyle w:val="NoSpacing"/>
        <w:rPr>
          <w:rFonts w:asciiTheme="majorHAnsi" w:hAnsiTheme="majorHAnsi"/>
          <w:b/>
          <w:sz w:val="24"/>
          <w:szCs w:val="24"/>
        </w:rPr>
      </w:pPr>
    </w:p>
    <w:p w:rsidR="00361F78" w:rsidRDefault="00361F78" w:rsidP="00361F78">
      <w:pPr>
        <w:pStyle w:val="NoSpacing"/>
        <w:rPr>
          <w:rFonts w:asciiTheme="majorHAnsi" w:hAnsiTheme="majorHAnsi"/>
          <w:b/>
          <w:sz w:val="24"/>
          <w:szCs w:val="24"/>
        </w:rPr>
      </w:pPr>
    </w:p>
    <w:p w:rsidR="00361F78" w:rsidRDefault="00361F78" w:rsidP="00361F78">
      <w:pPr>
        <w:pStyle w:val="NoSpacing"/>
        <w:rPr>
          <w:rFonts w:asciiTheme="majorHAnsi" w:hAnsiTheme="majorHAnsi"/>
          <w:b/>
          <w:sz w:val="24"/>
          <w:szCs w:val="24"/>
        </w:rPr>
      </w:pPr>
      <w:r w:rsidRPr="00C31840">
        <w:rPr>
          <w:rFonts w:asciiTheme="majorHAnsi" w:hAnsiTheme="majorHAnsi"/>
          <w:b/>
          <w:sz w:val="24"/>
          <w:szCs w:val="24"/>
        </w:rPr>
        <w:lastRenderedPageBreak/>
        <w:t>SIGNED BY</w:t>
      </w:r>
    </w:p>
    <w:p w:rsidR="00361F78" w:rsidRPr="00C31840" w:rsidRDefault="00361F78" w:rsidP="00361F78">
      <w:pPr>
        <w:pStyle w:val="NoSpacing"/>
        <w:rPr>
          <w:rFonts w:asciiTheme="majorHAnsi" w:hAnsiTheme="majorHAnsi"/>
          <w:b/>
          <w:sz w:val="24"/>
          <w:szCs w:val="24"/>
        </w:rPr>
      </w:pPr>
    </w:p>
    <w:p w:rsidR="00361F78" w:rsidRDefault="00361F78" w:rsidP="00361F78">
      <w:pPr>
        <w:spacing w:line="480" w:lineRule="auto"/>
      </w:pPr>
      <w:r>
        <w:t xml:space="preserve">Director of Pastoral Studies: _________________________________ </w:t>
      </w:r>
    </w:p>
    <w:p w:rsidR="00361F78" w:rsidRDefault="00361F78" w:rsidP="00361F78">
      <w:pPr>
        <w:spacing w:line="480" w:lineRule="auto"/>
      </w:pPr>
      <w:r>
        <w:t>Student: __________________________</w:t>
      </w:r>
    </w:p>
    <w:p w:rsidR="00361F78" w:rsidRDefault="00361F78" w:rsidP="00361F78">
      <w:pPr>
        <w:spacing w:line="480" w:lineRule="auto"/>
      </w:pPr>
      <w:r>
        <w:t xml:space="preserve">Supervisor: __________________________ </w:t>
      </w:r>
    </w:p>
    <w:p w:rsidR="00361F78" w:rsidRDefault="00361F78" w:rsidP="00361F78">
      <w:pPr>
        <w:spacing w:line="480" w:lineRule="auto"/>
      </w:pPr>
      <w:r>
        <w:t>Lay Committee Representative: __________________________</w:t>
      </w:r>
    </w:p>
    <w:p w:rsidR="00361F78" w:rsidRDefault="00361F78" w:rsidP="00361F78">
      <w:pPr>
        <w:spacing w:line="480" w:lineRule="auto"/>
      </w:pPr>
      <w:r>
        <w:tab/>
      </w:r>
      <w:r>
        <w:tab/>
      </w:r>
    </w:p>
    <w:p w:rsidR="00361F78" w:rsidRDefault="00361F78" w:rsidP="00361F78">
      <w:pPr>
        <w:spacing w:line="480" w:lineRule="auto"/>
      </w:pPr>
      <w:r>
        <w:t>Date</w:t>
      </w:r>
      <w:proofErr w:type="gramStart"/>
      <w:r>
        <w:t>:_</w:t>
      </w:r>
      <w:proofErr w:type="gramEnd"/>
      <w:r>
        <w:t>__________________</w:t>
      </w:r>
    </w:p>
    <w:p w:rsidR="00361F78" w:rsidRDefault="00361F78" w:rsidP="00361F78">
      <w:pPr>
        <w:pStyle w:val="normal0"/>
        <w:jc w:val="both"/>
        <w:rPr>
          <w:sz w:val="8"/>
          <w:szCs w:val="8"/>
        </w:rPr>
      </w:pPr>
    </w:p>
    <w:p w:rsidR="00361F78" w:rsidRDefault="00361F78" w:rsidP="00361F78">
      <w:pPr>
        <w:pStyle w:val="normal0"/>
        <w:jc w:val="both"/>
        <w:rPr>
          <w:sz w:val="8"/>
          <w:szCs w:val="8"/>
        </w:rPr>
      </w:pPr>
    </w:p>
    <w:p w:rsidR="00361F78" w:rsidRDefault="00361F78" w:rsidP="00361F78">
      <w:pPr>
        <w:pStyle w:val="normal0"/>
        <w:jc w:val="both"/>
        <w:rPr>
          <w:sz w:val="8"/>
          <w:szCs w:val="8"/>
        </w:rPr>
      </w:pPr>
    </w:p>
    <w:p w:rsidR="0048273D" w:rsidRDefault="00361F78">
      <w:r>
        <w:rPr>
          <w:rFonts w:asciiTheme="majorHAnsi" w:hAnsiTheme="majorHAnsi"/>
          <w:sz w:val="20"/>
          <w:szCs w:val="20"/>
        </w:rPr>
        <w:t xml:space="preserve">Signed </w:t>
      </w:r>
      <w:r w:rsidRPr="00BE5483">
        <w:rPr>
          <w:rFonts w:asciiTheme="majorHAnsi" w:hAnsiTheme="majorHAnsi"/>
          <w:sz w:val="20"/>
          <w:szCs w:val="20"/>
        </w:rPr>
        <w:t xml:space="preserve">copies </w:t>
      </w:r>
      <w:r>
        <w:rPr>
          <w:rFonts w:asciiTheme="majorHAnsi" w:hAnsiTheme="majorHAnsi"/>
          <w:sz w:val="20"/>
          <w:szCs w:val="20"/>
        </w:rPr>
        <w:t xml:space="preserve">of this contract are to be provided to </w:t>
      </w:r>
      <w:r w:rsidRPr="00BE5483">
        <w:rPr>
          <w:rFonts w:asciiTheme="majorHAnsi" w:hAnsiTheme="majorHAnsi"/>
          <w:sz w:val="20"/>
          <w:szCs w:val="20"/>
        </w:rPr>
        <w:t>the M</w:t>
      </w:r>
      <w:r>
        <w:rPr>
          <w:rFonts w:asciiTheme="majorHAnsi" w:hAnsiTheme="majorHAnsi"/>
          <w:sz w:val="20"/>
          <w:szCs w:val="20"/>
        </w:rPr>
        <w:t>ontreal School of Theology a</w:t>
      </w:r>
      <w:r w:rsidRPr="00BE5483">
        <w:rPr>
          <w:rFonts w:asciiTheme="majorHAnsi" w:hAnsiTheme="majorHAnsi"/>
          <w:sz w:val="20"/>
          <w:szCs w:val="20"/>
        </w:rPr>
        <w:t>dmin</w:t>
      </w:r>
      <w:r>
        <w:rPr>
          <w:rFonts w:asciiTheme="majorHAnsi" w:hAnsiTheme="majorHAnsi"/>
          <w:sz w:val="20"/>
          <w:szCs w:val="20"/>
        </w:rPr>
        <w:t>istration</w:t>
      </w:r>
      <w:r w:rsidRPr="00BE5483">
        <w:rPr>
          <w:rFonts w:asciiTheme="majorHAnsi" w:hAnsiTheme="majorHAnsi"/>
          <w:sz w:val="20"/>
          <w:szCs w:val="20"/>
        </w:rPr>
        <w:t xml:space="preserve"> </w:t>
      </w:r>
      <w:r>
        <w:rPr>
          <w:rFonts w:asciiTheme="majorHAnsi" w:hAnsiTheme="majorHAnsi"/>
          <w:sz w:val="20"/>
          <w:szCs w:val="20"/>
        </w:rPr>
        <w:t>o</w:t>
      </w:r>
      <w:r w:rsidRPr="00BE5483">
        <w:rPr>
          <w:rFonts w:asciiTheme="majorHAnsi" w:hAnsiTheme="majorHAnsi"/>
          <w:sz w:val="20"/>
          <w:szCs w:val="20"/>
        </w:rPr>
        <w:t xml:space="preserve">ffice, </w:t>
      </w:r>
      <w:r>
        <w:rPr>
          <w:rFonts w:asciiTheme="majorHAnsi" w:hAnsiTheme="majorHAnsi"/>
          <w:sz w:val="20"/>
          <w:szCs w:val="20"/>
        </w:rPr>
        <w:t>the</w:t>
      </w:r>
      <w:r w:rsidRPr="00BE5483">
        <w:rPr>
          <w:rFonts w:asciiTheme="majorHAnsi" w:hAnsiTheme="majorHAnsi"/>
          <w:sz w:val="20"/>
          <w:szCs w:val="20"/>
        </w:rPr>
        <w:t xml:space="preserve"> </w:t>
      </w:r>
      <w:r>
        <w:rPr>
          <w:rFonts w:asciiTheme="majorHAnsi" w:hAnsiTheme="majorHAnsi"/>
          <w:sz w:val="20"/>
          <w:szCs w:val="20"/>
        </w:rPr>
        <w:t>d</w:t>
      </w:r>
      <w:r w:rsidRPr="00BE5483">
        <w:rPr>
          <w:rFonts w:asciiTheme="majorHAnsi" w:hAnsiTheme="majorHAnsi"/>
          <w:sz w:val="20"/>
          <w:szCs w:val="20"/>
        </w:rPr>
        <w:t xml:space="preserve">irector of </w:t>
      </w:r>
      <w:r>
        <w:rPr>
          <w:rFonts w:asciiTheme="majorHAnsi" w:hAnsiTheme="majorHAnsi"/>
          <w:sz w:val="20"/>
          <w:szCs w:val="20"/>
        </w:rPr>
        <w:t>s</w:t>
      </w:r>
      <w:r w:rsidRPr="00BE5483">
        <w:rPr>
          <w:rFonts w:asciiTheme="majorHAnsi" w:hAnsiTheme="majorHAnsi"/>
          <w:sz w:val="20"/>
          <w:szCs w:val="20"/>
        </w:rPr>
        <w:t xml:space="preserve">tudies, </w:t>
      </w:r>
      <w:r>
        <w:rPr>
          <w:rFonts w:asciiTheme="majorHAnsi" w:hAnsiTheme="majorHAnsi"/>
          <w:sz w:val="20"/>
          <w:szCs w:val="20"/>
        </w:rPr>
        <w:t>the</w:t>
      </w:r>
      <w:r w:rsidRPr="00BE5483">
        <w:rPr>
          <w:rFonts w:asciiTheme="majorHAnsi" w:hAnsiTheme="majorHAnsi"/>
          <w:sz w:val="20"/>
          <w:szCs w:val="20"/>
        </w:rPr>
        <w:t xml:space="preserve"> </w:t>
      </w:r>
      <w:r>
        <w:rPr>
          <w:rFonts w:asciiTheme="majorHAnsi" w:hAnsiTheme="majorHAnsi"/>
          <w:sz w:val="20"/>
          <w:szCs w:val="20"/>
        </w:rPr>
        <w:t>supervisor</w:t>
      </w:r>
      <w:r w:rsidRPr="00BE5483">
        <w:rPr>
          <w:rFonts w:asciiTheme="majorHAnsi" w:hAnsiTheme="majorHAnsi"/>
          <w:sz w:val="20"/>
          <w:szCs w:val="20"/>
        </w:rPr>
        <w:t xml:space="preserve">, </w:t>
      </w:r>
      <w:r>
        <w:rPr>
          <w:rFonts w:asciiTheme="majorHAnsi" w:hAnsiTheme="majorHAnsi"/>
          <w:sz w:val="20"/>
          <w:szCs w:val="20"/>
        </w:rPr>
        <w:t xml:space="preserve">the lay committee, </w:t>
      </w:r>
      <w:r w:rsidRPr="00BE5483">
        <w:rPr>
          <w:rFonts w:asciiTheme="majorHAnsi" w:hAnsiTheme="majorHAnsi"/>
          <w:sz w:val="20"/>
          <w:szCs w:val="20"/>
        </w:rPr>
        <w:t xml:space="preserve">and </w:t>
      </w:r>
      <w:r>
        <w:rPr>
          <w:rFonts w:asciiTheme="majorHAnsi" w:hAnsiTheme="majorHAnsi"/>
          <w:sz w:val="20"/>
          <w:szCs w:val="20"/>
        </w:rPr>
        <w:t>the student</w:t>
      </w:r>
      <w:r w:rsidRPr="00BE5483">
        <w:rPr>
          <w:rFonts w:asciiTheme="majorHAnsi" w:hAnsiTheme="majorHAnsi"/>
          <w:sz w:val="20"/>
          <w:szCs w:val="20"/>
        </w:rPr>
        <w:t xml:space="preserve">. If the </w:t>
      </w:r>
      <w:r>
        <w:rPr>
          <w:rFonts w:asciiTheme="majorHAnsi" w:hAnsiTheme="majorHAnsi"/>
          <w:sz w:val="20"/>
          <w:szCs w:val="20"/>
        </w:rPr>
        <w:t>c</w:t>
      </w:r>
      <w:r w:rsidRPr="00BE5483">
        <w:rPr>
          <w:rFonts w:asciiTheme="majorHAnsi" w:hAnsiTheme="majorHAnsi"/>
          <w:sz w:val="20"/>
          <w:szCs w:val="20"/>
        </w:rPr>
        <w:t>ontract is modified, copies of the revi</w:t>
      </w:r>
      <w:r>
        <w:rPr>
          <w:rFonts w:asciiTheme="majorHAnsi" w:hAnsiTheme="majorHAnsi"/>
          <w:sz w:val="20"/>
          <w:szCs w:val="20"/>
        </w:rPr>
        <w:t>sions should also be circulated.</w:t>
      </w:r>
    </w:p>
    <w:sectPr w:rsidR="0048273D" w:rsidSect="0048273D">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97" w:rsidRDefault="005E6A97" w:rsidP="00361F78">
      <w:r>
        <w:separator/>
      </w:r>
    </w:p>
  </w:endnote>
  <w:endnote w:type="continuationSeparator" w:id="0">
    <w:p w:rsidR="005E6A97" w:rsidRDefault="005E6A97" w:rsidP="00361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09"/>
      <w:docPartObj>
        <w:docPartGallery w:val="Page Numbers (Bottom of Page)"/>
        <w:docPartUnique/>
      </w:docPartObj>
    </w:sdtPr>
    <w:sdtContent>
      <w:p w:rsidR="00361F78" w:rsidRDefault="00361F78">
        <w:pPr>
          <w:pStyle w:val="Footer"/>
          <w:jc w:val="center"/>
        </w:pPr>
        <w:fldSimple w:instr=" PAGE   \* MERGEFORMAT ">
          <w:r>
            <w:rPr>
              <w:noProof/>
            </w:rPr>
            <w:t>3</w:t>
          </w:r>
        </w:fldSimple>
      </w:p>
    </w:sdtContent>
  </w:sdt>
  <w:p w:rsidR="00361F78" w:rsidRDefault="00361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97" w:rsidRDefault="005E6A97" w:rsidP="00361F78">
      <w:r>
        <w:separator/>
      </w:r>
    </w:p>
  </w:footnote>
  <w:footnote w:type="continuationSeparator" w:id="0">
    <w:p w:rsidR="005E6A97" w:rsidRDefault="005E6A97" w:rsidP="00361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361F78"/>
    <w:rsid w:val="002A4E5B"/>
    <w:rsid w:val="003079EA"/>
    <w:rsid w:val="00345927"/>
    <w:rsid w:val="00361F78"/>
    <w:rsid w:val="0048273D"/>
    <w:rsid w:val="004F0584"/>
    <w:rsid w:val="005E6A97"/>
    <w:rsid w:val="00755CA6"/>
    <w:rsid w:val="007C0CF5"/>
    <w:rsid w:val="00866F15"/>
    <w:rsid w:val="00973439"/>
    <w:rsid w:val="00A154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78"/>
    <w:pPr>
      <w:spacing w:after="0" w:line="240" w:lineRule="auto"/>
    </w:pPr>
    <w:rPr>
      <w:rFonts w:eastAsiaTheme="majorEastAsia" w:cstheme="majorBidi"/>
      <w:lang w:val="en-GB"/>
    </w:rPr>
  </w:style>
  <w:style w:type="paragraph" w:styleId="Heading2">
    <w:name w:val="heading 2"/>
    <w:basedOn w:val="Normal"/>
    <w:next w:val="Normal"/>
    <w:link w:val="Heading2Char"/>
    <w:uiPriority w:val="9"/>
    <w:unhideWhenUsed/>
    <w:qFormat/>
    <w:rsid w:val="00361F78"/>
    <w:pPr>
      <w:spacing w:before="200" w:line="271" w:lineRule="auto"/>
      <w:jc w:val="center"/>
      <w:outlineLvl w:val="1"/>
    </w:pPr>
    <w:rPr>
      <w:rFonts w:asciiTheme="majorHAnsi" w:hAnsiTheme="majorHAns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F78"/>
    <w:rPr>
      <w:rFonts w:asciiTheme="majorHAnsi" w:eastAsiaTheme="majorEastAsia" w:hAnsiTheme="majorHAnsi" w:cstheme="majorBidi"/>
      <w:b/>
      <w:bCs/>
      <w:sz w:val="28"/>
      <w:szCs w:val="24"/>
      <w:lang w:val="en-GB"/>
    </w:rPr>
  </w:style>
  <w:style w:type="paragraph" w:customStyle="1" w:styleId="normal0">
    <w:name w:val="normal"/>
    <w:rsid w:val="00361F78"/>
    <w:rPr>
      <w:rFonts w:asciiTheme="majorHAnsi" w:eastAsiaTheme="majorEastAsia" w:hAnsiTheme="majorHAnsi" w:cstheme="majorBidi"/>
      <w:lang w:val="en-GB"/>
    </w:rPr>
  </w:style>
  <w:style w:type="paragraph" w:styleId="NoSpacing">
    <w:name w:val="No Spacing"/>
    <w:basedOn w:val="Normal"/>
    <w:uiPriority w:val="1"/>
    <w:qFormat/>
    <w:rsid w:val="00361F78"/>
  </w:style>
  <w:style w:type="table" w:styleId="TableGrid">
    <w:name w:val="Table Grid"/>
    <w:basedOn w:val="TableNormal"/>
    <w:uiPriority w:val="59"/>
    <w:rsid w:val="00361F78"/>
    <w:pPr>
      <w:spacing w:after="240" w:line="480" w:lineRule="auto"/>
      <w:ind w:firstLine="360"/>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1F78"/>
    <w:pPr>
      <w:tabs>
        <w:tab w:val="center" w:pos="4680"/>
        <w:tab w:val="right" w:pos="9360"/>
      </w:tabs>
    </w:pPr>
  </w:style>
  <w:style w:type="character" w:customStyle="1" w:styleId="HeaderChar">
    <w:name w:val="Header Char"/>
    <w:basedOn w:val="DefaultParagraphFont"/>
    <w:link w:val="Header"/>
    <w:uiPriority w:val="99"/>
    <w:semiHidden/>
    <w:rsid w:val="00361F78"/>
    <w:rPr>
      <w:rFonts w:eastAsiaTheme="majorEastAsia" w:cstheme="majorBidi"/>
      <w:lang w:val="en-GB"/>
    </w:rPr>
  </w:style>
  <w:style w:type="paragraph" w:styleId="Footer">
    <w:name w:val="footer"/>
    <w:basedOn w:val="Normal"/>
    <w:link w:val="FooterChar"/>
    <w:uiPriority w:val="99"/>
    <w:unhideWhenUsed/>
    <w:rsid w:val="00361F78"/>
    <w:pPr>
      <w:tabs>
        <w:tab w:val="center" w:pos="4680"/>
        <w:tab w:val="right" w:pos="9360"/>
      </w:tabs>
    </w:pPr>
  </w:style>
  <w:style w:type="character" w:customStyle="1" w:styleId="FooterChar">
    <w:name w:val="Footer Char"/>
    <w:basedOn w:val="DefaultParagraphFont"/>
    <w:link w:val="Footer"/>
    <w:uiPriority w:val="99"/>
    <w:rsid w:val="00361F78"/>
    <w:rPr>
      <w:rFonts w:eastAsiaTheme="majorEastAsia" w:cstheme="majorBid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2014-08-20T12:36:00Z</dcterms:created>
  <dcterms:modified xsi:type="dcterms:W3CDTF">2014-08-20T12:38:00Z</dcterms:modified>
</cp:coreProperties>
</file>